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25" w:rsidRPr="00A532A5" w:rsidRDefault="00D37925" w:rsidP="00D66028">
      <w:pPr>
        <w:pStyle w:val="a3"/>
        <w:shd w:val="clear" w:color="auto" w:fill="FFFFFF"/>
        <w:tabs>
          <w:tab w:val="left" w:pos="4253"/>
        </w:tabs>
        <w:spacing w:before="0" w:beforeAutospacing="0" w:after="0" w:afterAutospacing="0" w:line="283" w:lineRule="atLeast"/>
        <w:ind w:left="5245"/>
        <w:jc w:val="both"/>
        <w:rPr>
          <w:sz w:val="28"/>
          <w:szCs w:val="28"/>
        </w:rPr>
      </w:pPr>
      <w:r w:rsidRPr="00A532A5">
        <w:rPr>
          <w:sz w:val="28"/>
          <w:szCs w:val="28"/>
        </w:rPr>
        <w:t>Приложение №1</w:t>
      </w:r>
    </w:p>
    <w:p w:rsidR="00D37925" w:rsidRPr="00A532A5" w:rsidRDefault="00D37925" w:rsidP="00D66028">
      <w:pPr>
        <w:pStyle w:val="a3"/>
        <w:shd w:val="clear" w:color="auto" w:fill="FFFFFF"/>
        <w:tabs>
          <w:tab w:val="left" w:pos="4253"/>
        </w:tabs>
        <w:spacing w:before="0" w:beforeAutospacing="0" w:after="0" w:afterAutospacing="0" w:line="283" w:lineRule="atLeast"/>
        <w:ind w:left="5245"/>
        <w:rPr>
          <w:sz w:val="28"/>
          <w:szCs w:val="28"/>
        </w:rPr>
      </w:pPr>
      <w:r w:rsidRPr="00A532A5">
        <w:rPr>
          <w:sz w:val="28"/>
          <w:szCs w:val="28"/>
        </w:rPr>
        <w:t>к приказу бюджетного учреждения Омской области «Многофункциональный центр предоставления государстве</w:t>
      </w:r>
      <w:r w:rsidR="00DE6312" w:rsidRPr="00A532A5">
        <w:rPr>
          <w:sz w:val="28"/>
          <w:szCs w:val="28"/>
        </w:rPr>
        <w:t>нных и муниципальных услуг»</w:t>
      </w:r>
    </w:p>
    <w:p w:rsidR="00D37925" w:rsidRPr="00A532A5" w:rsidRDefault="00D37925" w:rsidP="00D66028">
      <w:pPr>
        <w:pStyle w:val="a3"/>
        <w:shd w:val="clear" w:color="auto" w:fill="FFFFFF"/>
        <w:tabs>
          <w:tab w:val="left" w:pos="4253"/>
        </w:tabs>
        <w:spacing w:before="0" w:beforeAutospacing="0" w:after="0" w:afterAutospacing="0" w:line="283" w:lineRule="atLeast"/>
        <w:ind w:left="5245"/>
        <w:jc w:val="both"/>
        <w:rPr>
          <w:sz w:val="28"/>
          <w:szCs w:val="28"/>
        </w:rPr>
      </w:pPr>
      <w:r w:rsidRPr="00A532A5">
        <w:rPr>
          <w:sz w:val="28"/>
          <w:szCs w:val="28"/>
        </w:rPr>
        <w:t xml:space="preserve">от </w:t>
      </w:r>
      <w:r w:rsidR="0056020D">
        <w:rPr>
          <w:sz w:val="28"/>
          <w:szCs w:val="28"/>
        </w:rPr>
        <w:t>10.10.2017</w:t>
      </w:r>
      <w:r w:rsidRPr="00A532A5">
        <w:rPr>
          <w:sz w:val="28"/>
          <w:szCs w:val="28"/>
        </w:rPr>
        <w:t xml:space="preserve"> № </w:t>
      </w:r>
      <w:r w:rsidR="0056020D">
        <w:rPr>
          <w:sz w:val="28"/>
          <w:szCs w:val="28"/>
        </w:rPr>
        <w:t>39</w:t>
      </w:r>
      <w:bookmarkStart w:id="0" w:name="_GoBack"/>
      <w:bookmarkEnd w:id="0"/>
      <w:r w:rsidRPr="00A532A5">
        <w:rPr>
          <w:sz w:val="28"/>
          <w:szCs w:val="28"/>
        </w:rPr>
        <w:t>-п</w:t>
      </w:r>
    </w:p>
    <w:p w:rsidR="000638EC" w:rsidRPr="00A532A5" w:rsidRDefault="000638EC" w:rsidP="000638EC">
      <w:pPr>
        <w:pStyle w:val="a3"/>
        <w:shd w:val="clear" w:color="auto" w:fill="FFFFFF"/>
        <w:tabs>
          <w:tab w:val="left" w:pos="4253"/>
        </w:tabs>
        <w:spacing w:before="0" w:beforeAutospacing="0" w:after="0" w:afterAutospacing="0" w:line="283" w:lineRule="atLeast"/>
        <w:ind w:left="4395"/>
        <w:jc w:val="both"/>
        <w:rPr>
          <w:sz w:val="28"/>
          <w:szCs w:val="28"/>
        </w:rPr>
      </w:pPr>
    </w:p>
    <w:p w:rsidR="000638EC" w:rsidRPr="00A532A5" w:rsidRDefault="000638EC" w:rsidP="000638EC">
      <w:pPr>
        <w:pStyle w:val="a3"/>
        <w:shd w:val="clear" w:color="auto" w:fill="FFFFFF"/>
        <w:tabs>
          <w:tab w:val="left" w:pos="4253"/>
        </w:tabs>
        <w:spacing w:before="0" w:beforeAutospacing="0" w:after="0" w:afterAutospacing="0" w:line="283" w:lineRule="atLeast"/>
        <w:ind w:left="4395"/>
        <w:jc w:val="center"/>
        <w:rPr>
          <w:sz w:val="28"/>
          <w:szCs w:val="28"/>
        </w:rPr>
      </w:pPr>
    </w:p>
    <w:p w:rsidR="00D37925" w:rsidRPr="00A532A5" w:rsidRDefault="00D37925" w:rsidP="00330107">
      <w:pPr>
        <w:pStyle w:val="a3"/>
        <w:shd w:val="clear" w:color="auto" w:fill="FFFFFF"/>
        <w:spacing w:before="0" w:beforeAutospacing="0" w:after="0" w:afterAutospacing="0" w:line="285" w:lineRule="atLeast"/>
        <w:jc w:val="center"/>
        <w:rPr>
          <w:sz w:val="28"/>
          <w:szCs w:val="28"/>
        </w:rPr>
      </w:pPr>
      <w:r w:rsidRPr="00A532A5">
        <w:rPr>
          <w:sz w:val="28"/>
          <w:szCs w:val="28"/>
        </w:rPr>
        <w:t>ПРАВИЛА</w:t>
      </w:r>
    </w:p>
    <w:p w:rsidR="00D66028" w:rsidRPr="00A532A5" w:rsidRDefault="00D37925" w:rsidP="00D66028">
      <w:pPr>
        <w:pStyle w:val="a3"/>
        <w:shd w:val="clear" w:color="auto" w:fill="FFFFFF"/>
        <w:spacing w:before="0" w:beforeAutospacing="0" w:after="0" w:afterAutospacing="0" w:line="285" w:lineRule="atLeast"/>
        <w:jc w:val="center"/>
        <w:rPr>
          <w:sz w:val="28"/>
          <w:szCs w:val="28"/>
        </w:rPr>
      </w:pPr>
      <w:r w:rsidRPr="00A532A5">
        <w:rPr>
          <w:sz w:val="28"/>
          <w:szCs w:val="28"/>
        </w:rPr>
        <w:t xml:space="preserve">организации выезда работника </w:t>
      </w:r>
      <w:r w:rsidR="000638EC" w:rsidRPr="00A532A5">
        <w:rPr>
          <w:sz w:val="28"/>
          <w:szCs w:val="28"/>
        </w:rPr>
        <w:t>бюджетного</w:t>
      </w:r>
      <w:r w:rsidR="00D66028" w:rsidRPr="00A532A5">
        <w:rPr>
          <w:sz w:val="28"/>
          <w:szCs w:val="28"/>
        </w:rPr>
        <w:t xml:space="preserve"> учреждения Омской </w:t>
      </w:r>
      <w:r w:rsidRPr="00A532A5">
        <w:rPr>
          <w:sz w:val="28"/>
          <w:szCs w:val="28"/>
        </w:rPr>
        <w:t>области</w:t>
      </w:r>
    </w:p>
    <w:p w:rsidR="00D37925" w:rsidRPr="00A532A5" w:rsidRDefault="00D37925" w:rsidP="009611EA">
      <w:pPr>
        <w:pStyle w:val="a3"/>
        <w:shd w:val="clear" w:color="auto" w:fill="FFFFFF"/>
        <w:spacing w:before="0" w:beforeAutospacing="0" w:after="0" w:afterAutospacing="0" w:line="285" w:lineRule="atLeast"/>
        <w:jc w:val="center"/>
        <w:rPr>
          <w:sz w:val="28"/>
          <w:szCs w:val="28"/>
        </w:rPr>
      </w:pPr>
      <w:r w:rsidRPr="00A532A5">
        <w:rPr>
          <w:sz w:val="28"/>
          <w:szCs w:val="28"/>
        </w:rPr>
        <w:t xml:space="preserve"> "Многофункциональный центр предоставления государственных</w:t>
      </w:r>
      <w:r w:rsidR="00D66028" w:rsidRPr="00A532A5">
        <w:rPr>
          <w:sz w:val="28"/>
          <w:szCs w:val="28"/>
        </w:rPr>
        <w:t xml:space="preserve"> </w:t>
      </w:r>
      <w:r w:rsidRPr="00A532A5">
        <w:rPr>
          <w:sz w:val="28"/>
          <w:szCs w:val="28"/>
        </w:rPr>
        <w:t>и муниципальных услуг" к получателям государственных</w:t>
      </w:r>
    </w:p>
    <w:p w:rsidR="00D37925" w:rsidRPr="00A532A5" w:rsidRDefault="00D37925" w:rsidP="00D66028">
      <w:pPr>
        <w:pStyle w:val="a3"/>
        <w:shd w:val="clear" w:color="auto" w:fill="FFFFFF"/>
        <w:spacing w:before="0" w:beforeAutospacing="0" w:after="0" w:afterAutospacing="0" w:line="285" w:lineRule="atLeast"/>
        <w:jc w:val="center"/>
        <w:rPr>
          <w:sz w:val="28"/>
          <w:szCs w:val="28"/>
        </w:rPr>
      </w:pPr>
      <w:r w:rsidRPr="00A532A5">
        <w:rPr>
          <w:sz w:val="28"/>
          <w:szCs w:val="28"/>
        </w:rPr>
        <w:t>и муниципальных услуг для приема заявлений и документов,</w:t>
      </w:r>
    </w:p>
    <w:p w:rsidR="00D37925" w:rsidRPr="00A532A5" w:rsidRDefault="00D37925" w:rsidP="00D66028">
      <w:pPr>
        <w:pStyle w:val="a3"/>
        <w:shd w:val="clear" w:color="auto" w:fill="FFFFFF"/>
        <w:spacing w:before="0" w:beforeAutospacing="0" w:after="0" w:afterAutospacing="0" w:line="285" w:lineRule="atLeast"/>
        <w:jc w:val="center"/>
        <w:rPr>
          <w:sz w:val="28"/>
          <w:szCs w:val="28"/>
        </w:rPr>
      </w:pPr>
      <w:proofErr w:type="gramStart"/>
      <w:r w:rsidRPr="00A532A5">
        <w:rPr>
          <w:sz w:val="28"/>
          <w:szCs w:val="28"/>
        </w:rPr>
        <w:t>необходимых</w:t>
      </w:r>
      <w:proofErr w:type="gramEnd"/>
      <w:r w:rsidRPr="00A532A5">
        <w:rPr>
          <w:sz w:val="28"/>
          <w:szCs w:val="28"/>
        </w:rPr>
        <w:t xml:space="preserve"> для предоставления  государственных   и</w:t>
      </w:r>
    </w:p>
    <w:p w:rsidR="00D37925" w:rsidRPr="00A532A5" w:rsidRDefault="00D37925" w:rsidP="00D66028">
      <w:pPr>
        <w:pStyle w:val="a3"/>
        <w:shd w:val="clear" w:color="auto" w:fill="FFFFFF"/>
        <w:spacing w:before="0" w:beforeAutospacing="0" w:after="0" w:afterAutospacing="0" w:line="285" w:lineRule="atLeast"/>
        <w:jc w:val="center"/>
        <w:rPr>
          <w:sz w:val="28"/>
          <w:szCs w:val="28"/>
        </w:rPr>
      </w:pPr>
      <w:r w:rsidRPr="00A532A5">
        <w:rPr>
          <w:sz w:val="28"/>
          <w:szCs w:val="28"/>
        </w:rPr>
        <w:t>муниципальных   услуг, а также доставки результатов предоставления  государственных и муниципальных услуг</w:t>
      </w:r>
    </w:p>
    <w:p w:rsidR="000638EC" w:rsidRPr="00A532A5" w:rsidRDefault="000638EC" w:rsidP="000638EC">
      <w:pPr>
        <w:pStyle w:val="a3"/>
        <w:shd w:val="clear" w:color="auto" w:fill="FFFFFF"/>
        <w:spacing w:before="0" w:beforeAutospacing="0" w:after="0" w:afterAutospacing="0" w:line="285" w:lineRule="atLeast"/>
        <w:ind w:firstLine="992"/>
        <w:jc w:val="center"/>
        <w:rPr>
          <w:rStyle w:val="a4"/>
          <w:sz w:val="28"/>
          <w:szCs w:val="28"/>
        </w:rPr>
      </w:pPr>
    </w:p>
    <w:p w:rsidR="000638EC" w:rsidRPr="00A532A5" w:rsidRDefault="000638EC" w:rsidP="000638EC">
      <w:pPr>
        <w:pStyle w:val="a3"/>
        <w:shd w:val="clear" w:color="auto" w:fill="FFFFFF"/>
        <w:spacing w:before="0" w:beforeAutospacing="0" w:after="0" w:afterAutospacing="0" w:line="285" w:lineRule="atLeast"/>
        <w:ind w:firstLine="992"/>
        <w:jc w:val="center"/>
        <w:rPr>
          <w:rStyle w:val="a4"/>
          <w:i w:val="0"/>
          <w:sz w:val="28"/>
          <w:szCs w:val="28"/>
        </w:rPr>
      </w:pPr>
    </w:p>
    <w:p w:rsidR="00D37925" w:rsidRPr="00A532A5" w:rsidRDefault="00D37925" w:rsidP="00870647">
      <w:pPr>
        <w:pStyle w:val="a3"/>
        <w:numPr>
          <w:ilvl w:val="0"/>
          <w:numId w:val="6"/>
        </w:numPr>
        <w:shd w:val="clear" w:color="auto" w:fill="FFFFFF"/>
        <w:spacing w:before="0" w:beforeAutospacing="0" w:after="0" w:afterAutospacing="0" w:line="285" w:lineRule="atLeast"/>
        <w:ind w:left="0" w:firstLine="0"/>
        <w:jc w:val="center"/>
        <w:rPr>
          <w:sz w:val="28"/>
          <w:szCs w:val="28"/>
        </w:rPr>
      </w:pPr>
      <w:r w:rsidRPr="00A532A5">
        <w:rPr>
          <w:sz w:val="28"/>
          <w:szCs w:val="28"/>
        </w:rPr>
        <w:t>Общие положения</w:t>
      </w:r>
    </w:p>
    <w:p w:rsidR="000638EC" w:rsidRPr="00A532A5" w:rsidRDefault="000638EC" w:rsidP="000638EC">
      <w:pPr>
        <w:pStyle w:val="a3"/>
        <w:shd w:val="clear" w:color="auto" w:fill="FFFFFF"/>
        <w:spacing w:before="0" w:beforeAutospacing="0" w:after="0" w:afterAutospacing="0" w:line="285" w:lineRule="atLeast"/>
        <w:ind w:left="1712"/>
        <w:jc w:val="both"/>
        <w:rPr>
          <w:sz w:val="28"/>
          <w:szCs w:val="28"/>
        </w:rPr>
      </w:pPr>
    </w:p>
    <w:p w:rsidR="00D37925" w:rsidRPr="00A532A5" w:rsidRDefault="00D37925" w:rsidP="000638EC">
      <w:pPr>
        <w:pStyle w:val="a3"/>
        <w:shd w:val="clear" w:color="auto" w:fill="FFFFFF"/>
        <w:spacing w:before="0" w:beforeAutospacing="0" w:after="0" w:afterAutospacing="0" w:line="285" w:lineRule="atLeast"/>
        <w:ind w:firstLine="992"/>
        <w:jc w:val="both"/>
        <w:rPr>
          <w:sz w:val="28"/>
          <w:szCs w:val="28"/>
        </w:rPr>
      </w:pPr>
      <w:r w:rsidRPr="00A532A5">
        <w:rPr>
          <w:sz w:val="28"/>
          <w:szCs w:val="28"/>
        </w:rPr>
        <w:t>1. </w:t>
      </w:r>
      <w:proofErr w:type="gramStart"/>
      <w:r w:rsidRPr="00A532A5">
        <w:rPr>
          <w:sz w:val="28"/>
          <w:szCs w:val="28"/>
        </w:rPr>
        <w:t xml:space="preserve">Настоящие Правила определяют порядок и условия организации выезда работника </w:t>
      </w:r>
      <w:r w:rsidR="000638EC" w:rsidRPr="00A532A5">
        <w:rPr>
          <w:sz w:val="28"/>
          <w:szCs w:val="28"/>
        </w:rPr>
        <w:t>бюджетного</w:t>
      </w:r>
      <w:r w:rsidRPr="00A532A5">
        <w:rPr>
          <w:sz w:val="28"/>
          <w:szCs w:val="28"/>
        </w:rPr>
        <w:t xml:space="preserve"> учреждения Омской области "Многофункциональный центр предоставления государственных и муниципальных услуг" (далее – МФЦ) к получателям государственных и муниципальных услуг для приема заявлений и документов, необходимых для предоставления государственных и муниципальных услуг и (или) для доставки результатов предоставления государственных и муниципальных услуг (далее соответственно – прием заявлений и документов, доставка результатов) с целью</w:t>
      </w:r>
      <w:proofErr w:type="gramEnd"/>
      <w:r w:rsidRPr="00A532A5">
        <w:rPr>
          <w:sz w:val="28"/>
          <w:szCs w:val="28"/>
        </w:rPr>
        <w:t xml:space="preserve"> повышения качества и доступности государственных и муниципальных услуг.</w:t>
      </w:r>
    </w:p>
    <w:p w:rsidR="00D37925" w:rsidRPr="00A532A5" w:rsidRDefault="00D37925" w:rsidP="00330107">
      <w:pPr>
        <w:pStyle w:val="a3"/>
        <w:shd w:val="clear" w:color="auto" w:fill="FFFFFF"/>
        <w:spacing w:before="0" w:beforeAutospacing="0" w:after="0" w:afterAutospacing="0" w:line="285" w:lineRule="atLeast"/>
        <w:ind w:firstLine="993"/>
        <w:jc w:val="both"/>
        <w:rPr>
          <w:sz w:val="28"/>
          <w:szCs w:val="28"/>
        </w:rPr>
      </w:pPr>
      <w:r w:rsidRPr="00A532A5">
        <w:rPr>
          <w:sz w:val="28"/>
          <w:szCs w:val="28"/>
        </w:rPr>
        <w:t>Под заявителем в настоящих Правилах понимается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МФЦ.</w:t>
      </w:r>
    </w:p>
    <w:p w:rsidR="00D37925" w:rsidRPr="00A532A5" w:rsidRDefault="00D37925" w:rsidP="00330107">
      <w:pPr>
        <w:pStyle w:val="a3"/>
        <w:shd w:val="clear" w:color="auto" w:fill="FFFFFF"/>
        <w:spacing w:before="0" w:beforeAutospacing="0" w:after="0" w:afterAutospacing="0" w:line="285" w:lineRule="atLeast"/>
        <w:ind w:firstLine="993"/>
        <w:jc w:val="both"/>
        <w:rPr>
          <w:sz w:val="28"/>
          <w:szCs w:val="28"/>
        </w:rPr>
      </w:pPr>
      <w:r w:rsidRPr="00A532A5">
        <w:rPr>
          <w:sz w:val="28"/>
          <w:szCs w:val="28"/>
        </w:rPr>
        <w:t>2. </w:t>
      </w:r>
      <w:proofErr w:type="gramStart"/>
      <w:r w:rsidRPr="00A532A5">
        <w:rPr>
          <w:sz w:val="28"/>
          <w:szCs w:val="28"/>
        </w:rPr>
        <w:t>МФЦ организует выезд работника МФЦ к заявителю для приема заявлений и документов и (или) для доставки результатов на основании обращения заявителя в МФЦ в устной или письменной форме (далее – запрос), по указанному им адресу в пределах территории исполнения (далее – выезд) и организуется за счет средств заявителя (за исключением заявителей, относящихся к категориям гражд</w:t>
      </w:r>
      <w:r w:rsidR="00D66028" w:rsidRPr="00A532A5">
        <w:rPr>
          <w:sz w:val="28"/>
          <w:szCs w:val="28"/>
        </w:rPr>
        <w:t>ан, указанных в пункте 4 настоящ</w:t>
      </w:r>
      <w:r w:rsidRPr="00A532A5">
        <w:rPr>
          <w:sz w:val="28"/>
          <w:szCs w:val="28"/>
        </w:rPr>
        <w:t>их Правил).</w:t>
      </w:r>
      <w:proofErr w:type="gramEnd"/>
    </w:p>
    <w:p w:rsidR="00D37925" w:rsidRDefault="00D37925" w:rsidP="000638EC">
      <w:pPr>
        <w:pStyle w:val="a3"/>
        <w:shd w:val="clear" w:color="auto" w:fill="FFFFFF"/>
        <w:spacing w:before="0" w:beforeAutospacing="0" w:after="0" w:afterAutospacing="0" w:line="285" w:lineRule="atLeast"/>
        <w:ind w:firstLine="992"/>
        <w:jc w:val="both"/>
        <w:rPr>
          <w:sz w:val="28"/>
          <w:szCs w:val="28"/>
        </w:rPr>
      </w:pPr>
      <w:r w:rsidRPr="00A532A5">
        <w:rPr>
          <w:sz w:val="28"/>
          <w:szCs w:val="28"/>
        </w:rPr>
        <w:t>Территория исполнения – город Омск.</w:t>
      </w:r>
    </w:p>
    <w:p w:rsidR="008511E5" w:rsidRDefault="008511E5" w:rsidP="000638EC">
      <w:pPr>
        <w:pStyle w:val="a3"/>
        <w:shd w:val="clear" w:color="auto" w:fill="FFFFFF"/>
        <w:spacing w:before="0" w:beforeAutospacing="0" w:after="0" w:afterAutospacing="0" w:line="285" w:lineRule="atLeast"/>
        <w:ind w:firstLine="992"/>
        <w:jc w:val="both"/>
        <w:rPr>
          <w:sz w:val="28"/>
          <w:szCs w:val="28"/>
        </w:rPr>
      </w:pPr>
      <w:r>
        <w:rPr>
          <w:sz w:val="28"/>
          <w:szCs w:val="28"/>
        </w:rPr>
        <w:t xml:space="preserve">Выезд работника МФЦ в адрес заявителя для приема заявлений и документов и (или) для доставки результатов не осуществляется в случае </w:t>
      </w:r>
      <w:r>
        <w:rPr>
          <w:sz w:val="28"/>
          <w:szCs w:val="28"/>
        </w:rPr>
        <w:lastRenderedPageBreak/>
        <w:t>возможной угрозы жизни и (или) причинения вреда здоровью работника МФЦ и иных последствий.</w:t>
      </w:r>
    </w:p>
    <w:p w:rsidR="008511E5" w:rsidRDefault="008511E5" w:rsidP="000638EC">
      <w:pPr>
        <w:pStyle w:val="a3"/>
        <w:shd w:val="clear" w:color="auto" w:fill="FFFFFF"/>
        <w:spacing w:before="0" w:beforeAutospacing="0" w:after="0" w:afterAutospacing="0" w:line="285" w:lineRule="atLeast"/>
        <w:ind w:firstLine="992"/>
        <w:jc w:val="both"/>
        <w:rPr>
          <w:sz w:val="28"/>
          <w:szCs w:val="28"/>
        </w:rPr>
      </w:pPr>
      <w:r>
        <w:rPr>
          <w:sz w:val="28"/>
          <w:szCs w:val="28"/>
        </w:rPr>
        <w:t>Заявителю, в отношении которого имеются основания полагать, что данное лицо находится в состоянии алкогольного, наркотического и иного токсического опьянения, работник МФЦ вправе отказать в приеме и (или) выдаче документов.</w:t>
      </w:r>
    </w:p>
    <w:p w:rsidR="008511E5" w:rsidRPr="00A532A5" w:rsidRDefault="008511E5" w:rsidP="000638EC">
      <w:pPr>
        <w:pStyle w:val="a3"/>
        <w:shd w:val="clear" w:color="auto" w:fill="FFFFFF"/>
        <w:spacing w:before="0" w:beforeAutospacing="0" w:after="0" w:afterAutospacing="0" w:line="285" w:lineRule="atLeast"/>
        <w:ind w:firstLine="992"/>
        <w:jc w:val="both"/>
        <w:rPr>
          <w:sz w:val="28"/>
          <w:szCs w:val="28"/>
        </w:rPr>
      </w:pPr>
      <w:r>
        <w:rPr>
          <w:sz w:val="28"/>
          <w:szCs w:val="28"/>
        </w:rPr>
        <w:t>МФЦ вправе не осуществлять выезд на территорию туберкулезных, психиатрических, наркологических и иных диспансеров, других специализированных медицинских организаций, стационарных учреждений социального обслуживания для лиц, страдающих психическими расстройствами, а также в исправительные учреждения и следственные изоляторы.</w:t>
      </w:r>
    </w:p>
    <w:p w:rsidR="000638EC" w:rsidRPr="00A532A5" w:rsidRDefault="000638EC" w:rsidP="000638EC">
      <w:pPr>
        <w:shd w:val="clear" w:color="auto" w:fill="FFFFFF"/>
        <w:spacing w:after="0" w:line="285" w:lineRule="atLeast"/>
        <w:ind w:firstLine="992"/>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3. МФЦ обеспечивает возможность ознакомления заявителя с условиями осуществления приема заявлений и документов, доставки результатов, реквизитами для оплаты за выезд</w:t>
      </w:r>
      <w:r w:rsidR="00DE6312" w:rsidRPr="00A532A5">
        <w:rPr>
          <w:rFonts w:ascii="Times New Roman" w:eastAsia="Times New Roman" w:hAnsi="Times New Roman" w:cs="Times New Roman"/>
          <w:sz w:val="28"/>
          <w:szCs w:val="28"/>
        </w:rPr>
        <w:t>,</w:t>
      </w:r>
      <w:r w:rsidRPr="00A532A5">
        <w:rPr>
          <w:rFonts w:ascii="Times New Roman" w:eastAsia="Times New Roman" w:hAnsi="Times New Roman" w:cs="Times New Roman"/>
          <w:sz w:val="28"/>
          <w:szCs w:val="28"/>
        </w:rPr>
        <w:t xml:space="preserve"> путем размещения соответствующей информации на сайте МФЦ в </w:t>
      </w:r>
      <w:proofErr w:type="spellStart"/>
      <w:r w:rsidRPr="00A532A5">
        <w:rPr>
          <w:rFonts w:ascii="Times New Roman" w:eastAsia="Times New Roman" w:hAnsi="Times New Roman" w:cs="Times New Roman"/>
          <w:sz w:val="28"/>
          <w:szCs w:val="28"/>
        </w:rPr>
        <w:t>телекомуникационной</w:t>
      </w:r>
      <w:proofErr w:type="spellEnd"/>
      <w:r w:rsidRPr="00A532A5">
        <w:rPr>
          <w:rFonts w:ascii="Times New Roman" w:eastAsia="Times New Roman" w:hAnsi="Times New Roman" w:cs="Times New Roman"/>
          <w:sz w:val="28"/>
          <w:szCs w:val="28"/>
        </w:rPr>
        <w:t xml:space="preserve"> сети Интернет, в помещениях МФЦ.</w:t>
      </w:r>
    </w:p>
    <w:p w:rsidR="000638EC" w:rsidRPr="00A532A5" w:rsidRDefault="000638EC" w:rsidP="000638EC">
      <w:pPr>
        <w:shd w:val="clear" w:color="auto" w:fill="FFFFFF"/>
        <w:spacing w:after="0" w:line="285" w:lineRule="atLeast"/>
        <w:ind w:firstLine="992"/>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4. Организация выезда осуществляется бесплатно для заявителей, которые относятся к следующим категориям граждан (при предъявлении документа, подтверждающего отнесение заявителя к соответствующей категории):</w:t>
      </w:r>
    </w:p>
    <w:p w:rsidR="000638EC" w:rsidRPr="00A532A5" w:rsidRDefault="00DE6312" w:rsidP="00DE6312">
      <w:pPr>
        <w:pStyle w:val="a6"/>
        <w:shd w:val="clear" w:color="auto" w:fill="FFFFFF"/>
        <w:spacing w:after="0" w:line="285" w:lineRule="atLeast"/>
        <w:ind w:left="0" w:firstLine="993"/>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1)</w:t>
      </w:r>
      <w:r w:rsidR="000638EC" w:rsidRPr="00A532A5">
        <w:rPr>
          <w:rFonts w:ascii="Times New Roman" w:eastAsia="Times New Roman" w:hAnsi="Times New Roman" w:cs="Times New Roman"/>
          <w:sz w:val="28"/>
          <w:szCs w:val="28"/>
        </w:rPr>
        <w:t> инвалиды Великой Отечественной войны и инвалиды боевых действий;</w:t>
      </w:r>
    </w:p>
    <w:p w:rsidR="000638EC" w:rsidRPr="00A532A5" w:rsidRDefault="00DE6312" w:rsidP="00DE6312">
      <w:pPr>
        <w:pStyle w:val="a6"/>
        <w:shd w:val="clear" w:color="auto" w:fill="FFFFFF"/>
        <w:spacing w:after="0" w:line="285" w:lineRule="atLeast"/>
        <w:ind w:left="0" w:firstLine="993"/>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2)</w:t>
      </w:r>
      <w:r w:rsidR="000638EC" w:rsidRPr="00A532A5">
        <w:rPr>
          <w:rFonts w:ascii="Times New Roman" w:eastAsia="Times New Roman" w:hAnsi="Times New Roman" w:cs="Times New Roman"/>
          <w:sz w:val="28"/>
          <w:szCs w:val="28"/>
        </w:rPr>
        <w:t> инвалиды I группы;</w:t>
      </w:r>
    </w:p>
    <w:p w:rsidR="000638EC" w:rsidRPr="00A532A5" w:rsidRDefault="000638EC" w:rsidP="00DE6312">
      <w:pPr>
        <w:pStyle w:val="a6"/>
        <w:numPr>
          <w:ilvl w:val="0"/>
          <w:numId w:val="5"/>
        </w:numPr>
        <w:shd w:val="clear" w:color="auto" w:fill="FFFFFF"/>
        <w:spacing w:after="0" w:line="285" w:lineRule="atLeast"/>
        <w:ind w:left="0" w:firstLine="993"/>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Герои Советского Союза, Герои Российской Федерации, полные кавалеры ордена Славы;</w:t>
      </w:r>
    </w:p>
    <w:p w:rsidR="000638EC" w:rsidRPr="00A532A5" w:rsidRDefault="000638EC" w:rsidP="00DE6312">
      <w:pPr>
        <w:pStyle w:val="a6"/>
        <w:numPr>
          <w:ilvl w:val="0"/>
          <w:numId w:val="5"/>
        </w:numPr>
        <w:shd w:val="clear" w:color="auto" w:fill="FFFFFF"/>
        <w:spacing w:after="0" w:line="285" w:lineRule="atLeast"/>
        <w:ind w:left="0" w:firstLine="993"/>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Герои Социалистического Труда, Герои Труда Российской Федерации, полные кавалеры ордена Трудовой Славы.</w:t>
      </w:r>
    </w:p>
    <w:p w:rsidR="00DE6312" w:rsidRPr="00A532A5" w:rsidRDefault="00DE6312" w:rsidP="00DE6312">
      <w:pPr>
        <w:pStyle w:val="a6"/>
        <w:shd w:val="clear" w:color="auto" w:fill="FFFFFF"/>
        <w:spacing w:after="0" w:line="285" w:lineRule="atLeast"/>
        <w:ind w:left="993"/>
        <w:jc w:val="both"/>
        <w:rPr>
          <w:rFonts w:ascii="Times New Roman" w:eastAsia="Times New Roman" w:hAnsi="Times New Roman" w:cs="Times New Roman"/>
          <w:sz w:val="28"/>
          <w:szCs w:val="28"/>
        </w:rPr>
      </w:pPr>
    </w:p>
    <w:p w:rsidR="000638EC" w:rsidRPr="008511E5" w:rsidRDefault="000638EC" w:rsidP="00870647">
      <w:pPr>
        <w:pStyle w:val="a6"/>
        <w:numPr>
          <w:ilvl w:val="0"/>
          <w:numId w:val="6"/>
        </w:numPr>
        <w:shd w:val="clear" w:color="auto" w:fill="FFFFFF"/>
        <w:spacing w:after="0" w:line="285" w:lineRule="atLeast"/>
        <w:ind w:left="0" w:firstLine="0"/>
        <w:jc w:val="center"/>
        <w:rPr>
          <w:rFonts w:ascii="Times New Roman" w:eastAsia="Times New Roman" w:hAnsi="Times New Roman" w:cs="Times New Roman"/>
          <w:sz w:val="28"/>
          <w:szCs w:val="28"/>
        </w:rPr>
      </w:pPr>
      <w:r w:rsidRPr="008511E5">
        <w:rPr>
          <w:rFonts w:ascii="Times New Roman" w:eastAsia="Times New Roman" w:hAnsi="Times New Roman" w:cs="Times New Roman"/>
          <w:sz w:val="28"/>
          <w:szCs w:val="28"/>
        </w:rPr>
        <w:t>Порядок и условия осуществления выезда</w:t>
      </w:r>
    </w:p>
    <w:p w:rsidR="00DE6312" w:rsidRPr="00A532A5" w:rsidRDefault="00DE6312" w:rsidP="00DE6312">
      <w:pPr>
        <w:pStyle w:val="a6"/>
        <w:shd w:val="clear" w:color="auto" w:fill="FFFFFF"/>
        <w:spacing w:after="0" w:line="285" w:lineRule="atLeast"/>
        <w:ind w:left="1712"/>
        <w:jc w:val="both"/>
        <w:rPr>
          <w:rFonts w:ascii="Times New Roman" w:eastAsia="Times New Roman" w:hAnsi="Times New Roman" w:cs="Times New Roman"/>
          <w:sz w:val="28"/>
          <w:szCs w:val="28"/>
        </w:rPr>
      </w:pPr>
    </w:p>
    <w:p w:rsidR="000638EC" w:rsidRPr="00A532A5" w:rsidRDefault="000638EC" w:rsidP="000638EC">
      <w:pPr>
        <w:shd w:val="clear" w:color="auto" w:fill="FFFFFF"/>
        <w:spacing w:after="0" w:line="285" w:lineRule="atLeast"/>
        <w:ind w:firstLine="992"/>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5. Выезд организуется работником МФЦ, ответственным за организацию выезда, в рабочее время с учетом технической возможности МФЦ на основании запроса. Выезд осуществляется работником МФЦ, в чьи должностные обязанности входит прием заявлений и документов, необходимых для предоставления государственных и муниципальных услуг.</w:t>
      </w:r>
    </w:p>
    <w:p w:rsidR="000638EC" w:rsidRPr="00A532A5" w:rsidRDefault="000638EC" w:rsidP="000638EC">
      <w:pPr>
        <w:shd w:val="clear" w:color="auto" w:fill="FFFFFF"/>
        <w:spacing w:after="0" w:line="285" w:lineRule="atLeast"/>
        <w:ind w:firstLine="992"/>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6. Заявитель вправе подать запрос по телефону или путем личного обращения в МФЦ, согласовать предполагаемую дату и время осуществления выезда (окончательная дата и время определяется после оплаты заявителем за выезд).</w:t>
      </w:r>
    </w:p>
    <w:p w:rsidR="000638EC" w:rsidRPr="00A532A5" w:rsidRDefault="000638EC" w:rsidP="000638EC">
      <w:pPr>
        <w:shd w:val="clear" w:color="auto" w:fill="FFFFFF"/>
        <w:spacing w:after="0" w:line="285" w:lineRule="atLeast"/>
        <w:ind w:firstLine="992"/>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7. Работник МФЦ, ответственный за прием запросов, регистрирует запрос в журнале регистрации запросов (далее – Журнал) с указанием следующих сведений:</w:t>
      </w:r>
    </w:p>
    <w:p w:rsidR="000638EC" w:rsidRPr="00A532A5" w:rsidRDefault="000638EC" w:rsidP="00330107">
      <w:pPr>
        <w:pStyle w:val="a6"/>
        <w:numPr>
          <w:ilvl w:val="0"/>
          <w:numId w:val="3"/>
        </w:numPr>
        <w:shd w:val="clear" w:color="auto" w:fill="FFFFFF"/>
        <w:tabs>
          <w:tab w:val="clear" w:pos="720"/>
          <w:tab w:val="left" w:pos="1560"/>
        </w:tabs>
        <w:spacing w:after="0" w:line="285" w:lineRule="atLeast"/>
        <w:ind w:left="142" w:firstLine="992"/>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номер запроса по порядку;</w:t>
      </w:r>
    </w:p>
    <w:p w:rsidR="000638EC" w:rsidRPr="00A532A5" w:rsidRDefault="000638EC" w:rsidP="00330107">
      <w:pPr>
        <w:numPr>
          <w:ilvl w:val="0"/>
          <w:numId w:val="3"/>
        </w:numPr>
        <w:shd w:val="clear" w:color="auto" w:fill="FFFFFF"/>
        <w:tabs>
          <w:tab w:val="left" w:pos="1560"/>
        </w:tabs>
        <w:spacing w:after="0" w:line="285" w:lineRule="atLeast"/>
        <w:ind w:left="142" w:firstLine="992"/>
        <w:jc w:val="both"/>
        <w:rPr>
          <w:rFonts w:ascii="Times New Roman" w:eastAsia="Times New Roman" w:hAnsi="Times New Roman" w:cs="Times New Roman"/>
          <w:sz w:val="28"/>
          <w:szCs w:val="28"/>
        </w:rPr>
      </w:pPr>
      <w:proofErr w:type="gramStart"/>
      <w:r w:rsidRPr="00A532A5">
        <w:rPr>
          <w:rFonts w:ascii="Times New Roman" w:eastAsia="Times New Roman" w:hAnsi="Times New Roman" w:cs="Times New Roman"/>
          <w:sz w:val="28"/>
          <w:szCs w:val="28"/>
        </w:rPr>
        <w:lastRenderedPageBreak/>
        <w:t>фамилия, имя, отчество (при наличии) заявителя (полное наименование юридического лица); цель выезда (прием заявлений и документов и (или) доставка результатов);</w:t>
      </w:r>
      <w:proofErr w:type="gramEnd"/>
    </w:p>
    <w:p w:rsidR="000638EC" w:rsidRPr="00A532A5" w:rsidRDefault="000638EC" w:rsidP="00330107">
      <w:pPr>
        <w:numPr>
          <w:ilvl w:val="0"/>
          <w:numId w:val="3"/>
        </w:numPr>
        <w:shd w:val="clear" w:color="auto" w:fill="FFFFFF"/>
        <w:tabs>
          <w:tab w:val="left" w:pos="1560"/>
        </w:tabs>
        <w:spacing w:after="0" w:line="285" w:lineRule="atLeast"/>
        <w:ind w:left="142" w:firstLine="992"/>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цель выезда (прием заявлений и документов и (или) доставка результатов);</w:t>
      </w:r>
    </w:p>
    <w:p w:rsidR="000638EC" w:rsidRPr="00A532A5" w:rsidRDefault="000638EC" w:rsidP="00330107">
      <w:pPr>
        <w:numPr>
          <w:ilvl w:val="0"/>
          <w:numId w:val="3"/>
        </w:numPr>
        <w:shd w:val="clear" w:color="auto" w:fill="FFFFFF"/>
        <w:tabs>
          <w:tab w:val="left" w:pos="1560"/>
        </w:tabs>
        <w:spacing w:after="0" w:line="285" w:lineRule="atLeast"/>
        <w:ind w:left="142" w:firstLine="992"/>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вид государственной (муниципальной) услуги;</w:t>
      </w:r>
    </w:p>
    <w:p w:rsidR="000638EC" w:rsidRPr="00A532A5" w:rsidRDefault="000638EC" w:rsidP="00330107">
      <w:pPr>
        <w:numPr>
          <w:ilvl w:val="0"/>
          <w:numId w:val="3"/>
        </w:numPr>
        <w:shd w:val="clear" w:color="auto" w:fill="FFFFFF"/>
        <w:tabs>
          <w:tab w:val="left" w:pos="1560"/>
        </w:tabs>
        <w:spacing w:after="0" w:line="285" w:lineRule="atLeast"/>
        <w:ind w:left="142" w:firstLine="992"/>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количество государственных (муниципальных) услуг (одна услуга – один комплект документов);</w:t>
      </w:r>
    </w:p>
    <w:p w:rsidR="000638EC" w:rsidRPr="00A532A5" w:rsidRDefault="000638EC" w:rsidP="00330107">
      <w:pPr>
        <w:numPr>
          <w:ilvl w:val="0"/>
          <w:numId w:val="3"/>
        </w:numPr>
        <w:shd w:val="clear" w:color="auto" w:fill="FFFFFF"/>
        <w:tabs>
          <w:tab w:val="left" w:pos="1560"/>
        </w:tabs>
        <w:spacing w:after="0" w:line="285" w:lineRule="atLeast"/>
        <w:ind w:left="142" w:firstLine="992"/>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адрес осуществления выезда;</w:t>
      </w:r>
    </w:p>
    <w:p w:rsidR="000638EC" w:rsidRPr="00A532A5" w:rsidRDefault="000638EC" w:rsidP="00330107">
      <w:pPr>
        <w:numPr>
          <w:ilvl w:val="0"/>
          <w:numId w:val="3"/>
        </w:numPr>
        <w:shd w:val="clear" w:color="auto" w:fill="FFFFFF"/>
        <w:tabs>
          <w:tab w:val="left" w:pos="1560"/>
        </w:tabs>
        <w:spacing w:after="0" w:line="285" w:lineRule="atLeast"/>
        <w:ind w:left="142" w:firstLine="992"/>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предполагаемая дата и время выезда;</w:t>
      </w:r>
    </w:p>
    <w:p w:rsidR="000638EC" w:rsidRPr="00A532A5" w:rsidRDefault="000638EC" w:rsidP="00330107">
      <w:pPr>
        <w:numPr>
          <w:ilvl w:val="0"/>
          <w:numId w:val="3"/>
        </w:numPr>
        <w:shd w:val="clear" w:color="auto" w:fill="FFFFFF"/>
        <w:tabs>
          <w:tab w:val="left" w:pos="1560"/>
        </w:tabs>
        <w:spacing w:after="0" w:line="285" w:lineRule="atLeast"/>
        <w:ind w:left="142" w:firstLine="992"/>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статус запроса (платный или бесплатный выезд);</w:t>
      </w:r>
    </w:p>
    <w:p w:rsidR="000638EC" w:rsidRPr="00A532A5" w:rsidRDefault="000638EC" w:rsidP="00330107">
      <w:pPr>
        <w:numPr>
          <w:ilvl w:val="0"/>
          <w:numId w:val="3"/>
        </w:numPr>
        <w:shd w:val="clear" w:color="auto" w:fill="FFFFFF"/>
        <w:tabs>
          <w:tab w:val="left" w:pos="1560"/>
        </w:tabs>
        <w:spacing w:after="0" w:line="285" w:lineRule="atLeast"/>
        <w:ind w:left="142" w:firstLine="992"/>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реквизиты документа, дающего право на бесплатное осуществление выезда (при наличии);</w:t>
      </w:r>
    </w:p>
    <w:p w:rsidR="000638EC" w:rsidRPr="00A532A5" w:rsidRDefault="000638EC" w:rsidP="00330107">
      <w:pPr>
        <w:numPr>
          <w:ilvl w:val="0"/>
          <w:numId w:val="3"/>
        </w:numPr>
        <w:shd w:val="clear" w:color="auto" w:fill="FFFFFF"/>
        <w:tabs>
          <w:tab w:val="clear" w:pos="720"/>
          <w:tab w:val="num" w:pos="1701"/>
        </w:tabs>
        <w:spacing w:after="0" w:line="285" w:lineRule="atLeast"/>
        <w:ind w:left="142" w:firstLine="992"/>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контактный телефон заявителя;</w:t>
      </w:r>
    </w:p>
    <w:p w:rsidR="000638EC" w:rsidRPr="00A532A5" w:rsidRDefault="000638EC" w:rsidP="00330107">
      <w:pPr>
        <w:numPr>
          <w:ilvl w:val="0"/>
          <w:numId w:val="3"/>
        </w:numPr>
        <w:shd w:val="clear" w:color="auto" w:fill="FFFFFF"/>
        <w:tabs>
          <w:tab w:val="clear" w:pos="720"/>
          <w:tab w:val="num" w:pos="1701"/>
        </w:tabs>
        <w:spacing w:after="0" w:line="285" w:lineRule="atLeast"/>
        <w:ind w:left="142" w:firstLine="992"/>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дата и время принятия запроса;</w:t>
      </w:r>
    </w:p>
    <w:p w:rsidR="000638EC" w:rsidRPr="00A532A5" w:rsidRDefault="000638EC" w:rsidP="00330107">
      <w:pPr>
        <w:numPr>
          <w:ilvl w:val="0"/>
          <w:numId w:val="3"/>
        </w:numPr>
        <w:shd w:val="clear" w:color="auto" w:fill="FFFFFF"/>
        <w:tabs>
          <w:tab w:val="clear" w:pos="720"/>
          <w:tab w:val="num" w:pos="1701"/>
        </w:tabs>
        <w:spacing w:after="0" w:line="285" w:lineRule="atLeast"/>
        <w:ind w:left="142" w:firstLine="992"/>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фамилия, инициалы работника МФЦ, принявшего запрос;</w:t>
      </w:r>
    </w:p>
    <w:p w:rsidR="00DE6312" w:rsidRPr="00A532A5" w:rsidRDefault="000638EC" w:rsidP="00330107">
      <w:pPr>
        <w:numPr>
          <w:ilvl w:val="0"/>
          <w:numId w:val="3"/>
        </w:numPr>
        <w:shd w:val="clear" w:color="auto" w:fill="FFFFFF"/>
        <w:tabs>
          <w:tab w:val="clear" w:pos="720"/>
          <w:tab w:val="num" w:pos="1701"/>
        </w:tabs>
        <w:spacing w:after="0" w:line="285" w:lineRule="atLeast"/>
        <w:ind w:left="142" w:firstLine="992"/>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отметка об исполнении (не исполнении) запроса</w:t>
      </w:r>
      <w:r w:rsidR="00DE6312" w:rsidRPr="00A532A5">
        <w:rPr>
          <w:rFonts w:ascii="Times New Roman" w:eastAsia="Times New Roman" w:hAnsi="Times New Roman" w:cs="Times New Roman"/>
          <w:sz w:val="28"/>
          <w:szCs w:val="28"/>
        </w:rPr>
        <w:t>;</w:t>
      </w:r>
    </w:p>
    <w:p w:rsidR="000638EC" w:rsidRPr="00A532A5" w:rsidRDefault="000638EC" w:rsidP="000638EC">
      <w:pPr>
        <w:shd w:val="clear" w:color="auto" w:fill="FFFFFF"/>
        <w:spacing w:after="0" w:line="285" w:lineRule="atLeast"/>
        <w:ind w:firstLine="992"/>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Журнал ведется в электронном виде или на бумажном носителе.</w:t>
      </w:r>
    </w:p>
    <w:p w:rsidR="000638EC" w:rsidRPr="00A532A5" w:rsidRDefault="000638EC" w:rsidP="000638EC">
      <w:pPr>
        <w:shd w:val="clear" w:color="auto" w:fill="FFFFFF"/>
        <w:spacing w:after="0" w:line="285" w:lineRule="atLeast"/>
        <w:ind w:firstLine="992"/>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8. Работник МФЦ, ответственный за прием запросов на выезд, информирует заявителя о порядке предоставления государственной (муниципальной) услуги, стоимости и порядке оплаты за выезд, а также выдает (в случае личного обращения заявителя) либо направляет на указанный заявителем адрес электронной почты бланк запроса на выезд (приложение № 1 к настоящим Правилам</w:t>
      </w:r>
      <w:r w:rsidR="00FF284E" w:rsidRPr="00A532A5">
        <w:rPr>
          <w:rFonts w:ascii="Times New Roman" w:eastAsia="Times New Roman" w:hAnsi="Times New Roman" w:cs="Times New Roman"/>
          <w:sz w:val="28"/>
          <w:szCs w:val="28"/>
        </w:rPr>
        <w:t>)</w:t>
      </w:r>
      <w:r w:rsidRPr="00A532A5">
        <w:rPr>
          <w:rFonts w:ascii="Times New Roman" w:eastAsia="Times New Roman" w:hAnsi="Times New Roman" w:cs="Times New Roman"/>
          <w:sz w:val="28"/>
          <w:szCs w:val="28"/>
        </w:rPr>
        <w:t>.</w:t>
      </w:r>
    </w:p>
    <w:p w:rsidR="00FF284E" w:rsidRPr="00A532A5" w:rsidRDefault="00FF284E" w:rsidP="000638EC">
      <w:pPr>
        <w:shd w:val="clear" w:color="auto" w:fill="FFFFFF"/>
        <w:spacing w:after="0" w:line="285" w:lineRule="atLeast"/>
        <w:ind w:firstLine="992"/>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8.1. В случае оплаты заявителем выезда работника МФЦ безналичным путем работник МФЦ, ответственный за прием запросов на выезд, выдает (при личном обращении заявителя) либо направляет на указанный заявителем адрес электронной почты реквизиты для оплаты за выезд.</w:t>
      </w:r>
    </w:p>
    <w:p w:rsidR="00FF284E" w:rsidRPr="00A532A5" w:rsidRDefault="00FF284E" w:rsidP="000638EC">
      <w:pPr>
        <w:shd w:val="clear" w:color="auto" w:fill="FFFFFF"/>
        <w:spacing w:after="0" w:line="285" w:lineRule="atLeast"/>
        <w:ind w:firstLine="992"/>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 xml:space="preserve">8.2. В случае оплаты заявителем выезда работника МФЦ наличными денежными средствами работник МФЦ, ответственный за прием наличных денежных средств, принимает оплату </w:t>
      </w:r>
      <w:r w:rsidR="00827FFA" w:rsidRPr="00A532A5">
        <w:rPr>
          <w:rFonts w:ascii="Times New Roman" w:eastAsia="Times New Roman" w:hAnsi="Times New Roman" w:cs="Times New Roman"/>
          <w:sz w:val="28"/>
          <w:szCs w:val="28"/>
        </w:rPr>
        <w:t>и выдает заявителю платежную квитанцию, подтверждающую факт оплаты.</w:t>
      </w:r>
    </w:p>
    <w:p w:rsidR="000638EC" w:rsidRPr="00A532A5" w:rsidRDefault="000638EC" w:rsidP="000638EC">
      <w:pPr>
        <w:shd w:val="clear" w:color="auto" w:fill="FFFFFF"/>
        <w:spacing w:after="0" w:line="285" w:lineRule="atLeast"/>
        <w:ind w:firstLine="992"/>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9. Заявитель лично предоставляет или по электронной почте направляет в МФЦ заполненный бланк запроса, содержащий сведения, указанные в подпунктах 2 – 10 пункта 7 настоящих Правил.</w:t>
      </w:r>
    </w:p>
    <w:p w:rsidR="000638EC" w:rsidRPr="00A532A5" w:rsidRDefault="000638EC" w:rsidP="000638EC">
      <w:pPr>
        <w:shd w:val="clear" w:color="auto" w:fill="FFFFFF"/>
        <w:spacing w:after="0" w:line="285" w:lineRule="atLeast"/>
        <w:ind w:firstLine="992"/>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10. Осуществление заявителем оплаты за выезд является полным и безоговорочным принятием условий организации выезда (настоящих Правил), которые размещаются на сайте МФЦ в телекоммуникационной сети Интернет, а также в помещениях МФЦ.</w:t>
      </w:r>
    </w:p>
    <w:p w:rsidR="000638EC" w:rsidRPr="00A532A5" w:rsidRDefault="000638EC" w:rsidP="000638EC">
      <w:pPr>
        <w:shd w:val="clear" w:color="auto" w:fill="FFFFFF"/>
        <w:spacing w:after="0" w:line="285" w:lineRule="atLeast"/>
        <w:ind w:firstLine="992"/>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11. Выезд осуществляется по факту оплаты за выезд.</w:t>
      </w:r>
    </w:p>
    <w:p w:rsidR="000638EC" w:rsidRPr="00A532A5" w:rsidRDefault="000638EC" w:rsidP="000638EC">
      <w:pPr>
        <w:shd w:val="clear" w:color="auto" w:fill="FFFFFF"/>
        <w:spacing w:after="0" w:line="285" w:lineRule="atLeast"/>
        <w:ind w:firstLine="992"/>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12. МФЦ контролирует поступление оплаты за выезд. В случае отсутствия у МФЦ сведений, подтверждающих оплату за выезд за один рабочий день до даты выезда, выезд не осуществляется. При поступлении оплаты за выезд позднее срока, указанного в настоящем пункте, выезд может быть организован в иное время по согласованию между заявителем и МФЦ.</w:t>
      </w:r>
    </w:p>
    <w:p w:rsidR="000638EC" w:rsidRPr="00A532A5" w:rsidRDefault="000638EC" w:rsidP="000638EC">
      <w:pPr>
        <w:shd w:val="clear" w:color="auto" w:fill="FFFFFF"/>
        <w:spacing w:after="0" w:line="285" w:lineRule="atLeast"/>
        <w:ind w:firstLine="992"/>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lastRenderedPageBreak/>
        <w:t>13. В случае изменения по инициативе заявителя согласованной даты выезда, при условии осуществления оплаты за выезд, выезд может быть оказан в иное время по согласованию между заявителем и МФЦ при условии отсутствия других заявок на это время.</w:t>
      </w:r>
    </w:p>
    <w:p w:rsidR="000638EC" w:rsidRPr="00A532A5" w:rsidRDefault="000638EC" w:rsidP="000638EC">
      <w:pPr>
        <w:shd w:val="clear" w:color="auto" w:fill="FFFFFF"/>
        <w:spacing w:after="0" w:line="285" w:lineRule="atLeast"/>
        <w:ind w:firstLine="992"/>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14. </w:t>
      </w:r>
      <w:proofErr w:type="gramStart"/>
      <w:r w:rsidRPr="00A532A5">
        <w:rPr>
          <w:rFonts w:ascii="Times New Roman" w:eastAsia="Times New Roman" w:hAnsi="Times New Roman" w:cs="Times New Roman"/>
          <w:sz w:val="28"/>
          <w:szCs w:val="28"/>
        </w:rPr>
        <w:t>Заявитель обязан обеспечить к моменту прибытия работников МФЦ к месту организации выезда условия для их работы: наличие помещения, доступ к источнику электропитания, необходимому для работы оборудования (компьютер, принтер, сканер), наличие стола, необходимого для размещения оборудования и работы работника МФЦ, стульев, а также наличие комплектов документов, необходимых для предоставления государственных (муниципальных) услуг в количестве, указанном в запросе.</w:t>
      </w:r>
      <w:proofErr w:type="gramEnd"/>
    </w:p>
    <w:p w:rsidR="000638EC" w:rsidRPr="00A532A5" w:rsidRDefault="000638EC" w:rsidP="000638EC">
      <w:pPr>
        <w:shd w:val="clear" w:color="auto" w:fill="FFFFFF"/>
        <w:spacing w:after="0" w:line="285" w:lineRule="atLeast"/>
        <w:ind w:firstLine="992"/>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При осуществлении приема заявлений и документов и (или) для доставки результатов присутствие заявителя или представителя заявителя обязательно.</w:t>
      </w:r>
    </w:p>
    <w:p w:rsidR="000638EC" w:rsidRPr="00A532A5" w:rsidRDefault="000638EC" w:rsidP="000638EC">
      <w:pPr>
        <w:shd w:val="clear" w:color="auto" w:fill="FFFFFF"/>
        <w:spacing w:after="0" w:line="285" w:lineRule="atLeast"/>
        <w:ind w:firstLine="992"/>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 xml:space="preserve">При организации бесплатного выезда заявитель дополнительно </w:t>
      </w:r>
      <w:proofErr w:type="gramStart"/>
      <w:r w:rsidRPr="00A532A5">
        <w:rPr>
          <w:rFonts w:ascii="Times New Roman" w:eastAsia="Times New Roman" w:hAnsi="Times New Roman" w:cs="Times New Roman"/>
          <w:sz w:val="28"/>
          <w:szCs w:val="28"/>
        </w:rPr>
        <w:t>предоставляет документы</w:t>
      </w:r>
      <w:proofErr w:type="gramEnd"/>
      <w:r w:rsidRPr="00A532A5">
        <w:rPr>
          <w:rFonts w:ascii="Times New Roman" w:eastAsia="Times New Roman" w:hAnsi="Times New Roman" w:cs="Times New Roman"/>
          <w:sz w:val="28"/>
          <w:szCs w:val="28"/>
        </w:rPr>
        <w:t>, подтверждающие отнесение его к категориям граждан, указанным в пункте 4 настоящих Правил.</w:t>
      </w:r>
    </w:p>
    <w:p w:rsidR="000638EC" w:rsidRPr="00A532A5" w:rsidRDefault="000638EC" w:rsidP="000638EC">
      <w:pPr>
        <w:shd w:val="clear" w:color="auto" w:fill="FFFFFF"/>
        <w:spacing w:after="0" w:line="285" w:lineRule="atLeast"/>
        <w:ind w:firstLine="992"/>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15. По завершению работником МФЦ приема заявлений и документов, и (или) доставки результатов составляется акт об осуществлении выезда (далее – акт) в двух экземплярах (приложение № 2 к настоящим Правилам).</w:t>
      </w:r>
    </w:p>
    <w:p w:rsidR="000638EC" w:rsidRDefault="000638EC" w:rsidP="000638EC">
      <w:pPr>
        <w:shd w:val="clear" w:color="auto" w:fill="FFFFFF"/>
        <w:spacing w:after="0" w:line="285" w:lineRule="atLeast"/>
        <w:ind w:firstLine="992"/>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16. Акт подписывается работником МФЦ, осуществляющим выезд, и заявителем. В случае отказа заявителя от подписания акта работник МФЦ, осуществляющий выезд, проставляет соответствующую отметку на акте, что является подтверждением факта оказания услуги.</w:t>
      </w:r>
    </w:p>
    <w:p w:rsidR="00870647" w:rsidRPr="00A532A5" w:rsidRDefault="00870647" w:rsidP="000638EC">
      <w:pPr>
        <w:shd w:val="clear" w:color="auto" w:fill="FFFFFF"/>
        <w:spacing w:after="0" w:line="285" w:lineRule="atLeast"/>
        <w:ind w:firstLine="992"/>
        <w:jc w:val="both"/>
        <w:rPr>
          <w:rFonts w:ascii="Times New Roman" w:eastAsia="Times New Roman" w:hAnsi="Times New Roman" w:cs="Times New Roman"/>
          <w:sz w:val="28"/>
          <w:szCs w:val="28"/>
        </w:rPr>
      </w:pPr>
    </w:p>
    <w:p w:rsidR="000638EC" w:rsidRPr="00870647" w:rsidRDefault="000638EC" w:rsidP="00870647">
      <w:pPr>
        <w:pStyle w:val="a6"/>
        <w:numPr>
          <w:ilvl w:val="0"/>
          <w:numId w:val="6"/>
        </w:numPr>
        <w:shd w:val="clear" w:color="auto" w:fill="FFFFFF"/>
        <w:spacing w:after="0" w:line="285" w:lineRule="atLeast"/>
        <w:ind w:left="0" w:firstLine="0"/>
        <w:jc w:val="center"/>
        <w:rPr>
          <w:rFonts w:ascii="Times New Roman" w:eastAsia="Times New Roman" w:hAnsi="Times New Roman" w:cs="Times New Roman"/>
          <w:sz w:val="28"/>
          <w:szCs w:val="28"/>
        </w:rPr>
      </w:pPr>
      <w:r w:rsidRPr="00870647">
        <w:rPr>
          <w:rFonts w:ascii="Times New Roman" w:eastAsia="Times New Roman" w:hAnsi="Times New Roman" w:cs="Times New Roman"/>
          <w:sz w:val="28"/>
          <w:szCs w:val="28"/>
        </w:rPr>
        <w:t>Размер и порядок оплаты за выезд</w:t>
      </w:r>
    </w:p>
    <w:p w:rsidR="00870647" w:rsidRPr="00870647" w:rsidRDefault="00870647" w:rsidP="00870647">
      <w:pPr>
        <w:pStyle w:val="a6"/>
        <w:shd w:val="clear" w:color="auto" w:fill="FFFFFF"/>
        <w:spacing w:after="0" w:line="285" w:lineRule="atLeast"/>
        <w:ind w:left="1352"/>
        <w:rPr>
          <w:rFonts w:ascii="Times New Roman" w:eastAsia="Times New Roman" w:hAnsi="Times New Roman" w:cs="Times New Roman"/>
          <w:sz w:val="28"/>
          <w:szCs w:val="28"/>
        </w:rPr>
      </w:pPr>
    </w:p>
    <w:p w:rsidR="000638EC" w:rsidRPr="00A532A5" w:rsidRDefault="000638EC" w:rsidP="000638EC">
      <w:pPr>
        <w:shd w:val="clear" w:color="auto" w:fill="FFFFFF"/>
        <w:spacing w:after="0" w:line="285" w:lineRule="atLeast"/>
        <w:ind w:firstLine="992"/>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17. Размер платы заявителя за выезд определяется на основании приказа МФЦ об установлении платы за выезд.</w:t>
      </w:r>
    </w:p>
    <w:p w:rsidR="000638EC" w:rsidRPr="00A532A5" w:rsidRDefault="000638EC" w:rsidP="000638EC">
      <w:pPr>
        <w:shd w:val="clear" w:color="auto" w:fill="FFFFFF"/>
        <w:spacing w:after="0" w:line="285" w:lineRule="atLeast"/>
        <w:ind w:firstLine="992"/>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18. Оплата за выезд производится заявителем путем безналичного расчета через кредитные организации, а также с помощью платежных терминалов и банкоматов. Банковские реквизиты для перечисления платежа размещаются на сайте МФЦ и в помещениях МФЦ. МФЦ при необходимости разрабатывает образцы платежных документов (квитанция, платежное поручение) для оплаты за выезд.</w:t>
      </w:r>
    </w:p>
    <w:p w:rsidR="000638EC" w:rsidRDefault="000638EC" w:rsidP="000638EC">
      <w:pPr>
        <w:shd w:val="clear" w:color="auto" w:fill="FFFFFF"/>
        <w:spacing w:after="0" w:line="285" w:lineRule="atLeast"/>
        <w:ind w:firstLine="992"/>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 xml:space="preserve">19. В случае отказа заявителя от выезда </w:t>
      </w:r>
      <w:r w:rsidR="008511E5">
        <w:rPr>
          <w:rFonts w:ascii="Times New Roman" w:eastAsia="Times New Roman" w:hAnsi="Times New Roman" w:cs="Times New Roman"/>
          <w:sz w:val="28"/>
          <w:szCs w:val="28"/>
        </w:rPr>
        <w:t xml:space="preserve">работника МФЦ </w:t>
      </w:r>
      <w:r w:rsidRPr="00A532A5">
        <w:rPr>
          <w:rFonts w:ascii="Times New Roman" w:eastAsia="Times New Roman" w:hAnsi="Times New Roman" w:cs="Times New Roman"/>
          <w:sz w:val="28"/>
          <w:szCs w:val="28"/>
        </w:rPr>
        <w:t xml:space="preserve">при осуществленном выезде работника МФЦ к заявителю оплата за выезд </w:t>
      </w:r>
      <w:r w:rsidR="008511E5">
        <w:rPr>
          <w:rFonts w:ascii="Times New Roman" w:eastAsia="Times New Roman" w:hAnsi="Times New Roman" w:cs="Times New Roman"/>
          <w:sz w:val="28"/>
          <w:szCs w:val="28"/>
        </w:rPr>
        <w:t xml:space="preserve">возвращается заявителю за вычетом фактически понесенных МФЦ расходов. </w:t>
      </w:r>
    </w:p>
    <w:p w:rsidR="008511E5" w:rsidRPr="00A532A5" w:rsidRDefault="008511E5" w:rsidP="000638EC">
      <w:pPr>
        <w:shd w:val="clear" w:color="auto" w:fill="FFFFFF"/>
        <w:spacing w:after="0" w:line="285" w:lineRule="atLeast"/>
        <w:ind w:firstLine="99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журнале фиксируется соответствующая отметка об отказе заявителя от выезда работника МФЦ и о возврате оплаты за выезд за вычетом фактически понесенных МФЦ расходов.</w:t>
      </w:r>
    </w:p>
    <w:p w:rsidR="000638EC" w:rsidRPr="00A532A5" w:rsidRDefault="000638EC" w:rsidP="000638EC">
      <w:pPr>
        <w:shd w:val="clear" w:color="auto" w:fill="FFFFFF"/>
        <w:spacing w:after="0" w:line="285" w:lineRule="atLeast"/>
        <w:ind w:firstLine="992"/>
        <w:jc w:val="both"/>
        <w:rPr>
          <w:rFonts w:ascii="Times New Roman" w:eastAsia="Times New Roman" w:hAnsi="Times New Roman" w:cs="Times New Roman"/>
          <w:sz w:val="28"/>
          <w:szCs w:val="28"/>
        </w:rPr>
      </w:pPr>
      <w:r w:rsidRPr="00A532A5">
        <w:rPr>
          <w:rFonts w:ascii="Times New Roman" w:eastAsia="Times New Roman" w:hAnsi="Times New Roman" w:cs="Times New Roman"/>
          <w:sz w:val="28"/>
          <w:szCs w:val="28"/>
        </w:rPr>
        <w:t>20. </w:t>
      </w:r>
      <w:proofErr w:type="gramStart"/>
      <w:r w:rsidR="00C439BB" w:rsidRPr="00A532A5">
        <w:rPr>
          <w:rFonts w:ascii="Times New Roman" w:hAnsi="Times New Roman" w:cs="Times New Roman"/>
          <w:sz w:val="28"/>
          <w:szCs w:val="28"/>
        </w:rPr>
        <w:t xml:space="preserve">В случае если по прибытии работника МФЦ по адресу, указанному заявителем в запросе, заявитель отсутствовал либо не обеспечил условия для работы работника МФЦ, указанные в пункте 14 настоящих Правил, последний вправе отказаться от осуществления приема заявлений и </w:t>
      </w:r>
      <w:r w:rsidR="00C439BB" w:rsidRPr="00A532A5">
        <w:rPr>
          <w:rFonts w:ascii="Times New Roman" w:hAnsi="Times New Roman" w:cs="Times New Roman"/>
          <w:sz w:val="28"/>
          <w:szCs w:val="28"/>
        </w:rPr>
        <w:lastRenderedPageBreak/>
        <w:t>документов и (или) доставки результатов с указанием в акте данного факта, при этом оплата за выезд не возвращается заявителю</w:t>
      </w:r>
      <w:r w:rsidRPr="00A532A5">
        <w:rPr>
          <w:rFonts w:ascii="Times New Roman" w:eastAsia="Times New Roman" w:hAnsi="Times New Roman" w:cs="Times New Roman"/>
          <w:sz w:val="28"/>
          <w:szCs w:val="28"/>
        </w:rPr>
        <w:t>.</w:t>
      </w:r>
      <w:proofErr w:type="gramEnd"/>
    </w:p>
    <w:p w:rsidR="000638EC" w:rsidRPr="00A532A5" w:rsidRDefault="000638EC" w:rsidP="000638EC">
      <w:pPr>
        <w:pStyle w:val="a3"/>
        <w:shd w:val="clear" w:color="auto" w:fill="FFFFFF"/>
        <w:spacing w:before="0" w:beforeAutospacing="0" w:after="0" w:afterAutospacing="0" w:line="285" w:lineRule="atLeast"/>
        <w:ind w:firstLine="992"/>
        <w:jc w:val="center"/>
        <w:rPr>
          <w:rFonts w:asciiTheme="minorHAnsi" w:hAnsiTheme="minorHAnsi"/>
          <w:sz w:val="19"/>
          <w:szCs w:val="19"/>
          <w:shd w:val="clear" w:color="auto" w:fill="FFFFFF"/>
        </w:rPr>
      </w:pPr>
    </w:p>
    <w:p w:rsidR="000638EC" w:rsidRPr="00A532A5" w:rsidRDefault="000638EC" w:rsidP="000638EC">
      <w:pPr>
        <w:pStyle w:val="a3"/>
        <w:shd w:val="clear" w:color="auto" w:fill="FFFFFF"/>
        <w:spacing w:before="0" w:beforeAutospacing="0" w:after="0" w:afterAutospacing="0" w:line="285" w:lineRule="atLeast"/>
        <w:ind w:firstLine="992"/>
        <w:jc w:val="center"/>
        <w:rPr>
          <w:rFonts w:asciiTheme="minorHAnsi" w:hAnsiTheme="minorHAnsi"/>
          <w:sz w:val="19"/>
          <w:szCs w:val="19"/>
          <w:shd w:val="clear" w:color="auto" w:fill="FFFFFF"/>
        </w:rPr>
      </w:pPr>
    </w:p>
    <w:p w:rsidR="000638EC" w:rsidRPr="00A532A5" w:rsidRDefault="000638EC" w:rsidP="000638EC">
      <w:pPr>
        <w:pStyle w:val="a3"/>
        <w:shd w:val="clear" w:color="auto" w:fill="FFFFFF"/>
        <w:spacing w:before="0" w:beforeAutospacing="0" w:after="0" w:afterAutospacing="0" w:line="285" w:lineRule="atLeast"/>
        <w:ind w:firstLine="992"/>
        <w:jc w:val="center"/>
        <w:rPr>
          <w:rFonts w:asciiTheme="minorHAnsi" w:hAnsiTheme="minorHAnsi"/>
          <w:sz w:val="19"/>
          <w:szCs w:val="19"/>
          <w:shd w:val="clear" w:color="auto" w:fill="FFFFFF"/>
        </w:rPr>
      </w:pPr>
    </w:p>
    <w:p w:rsidR="00A5249A" w:rsidRPr="00A532A5" w:rsidRDefault="000638EC" w:rsidP="00D4423A">
      <w:pPr>
        <w:pStyle w:val="a3"/>
        <w:shd w:val="clear" w:color="auto" w:fill="FFFFFF"/>
        <w:spacing w:before="0" w:beforeAutospacing="0" w:after="0" w:afterAutospacing="0" w:line="285" w:lineRule="atLeast"/>
        <w:jc w:val="center"/>
        <w:rPr>
          <w:sz w:val="28"/>
          <w:szCs w:val="28"/>
        </w:rPr>
      </w:pPr>
      <w:r w:rsidRPr="00A532A5">
        <w:rPr>
          <w:rFonts w:ascii="PT Sans" w:hAnsi="PT Sans"/>
          <w:sz w:val="19"/>
          <w:szCs w:val="19"/>
          <w:shd w:val="clear" w:color="auto" w:fill="FFFFFF"/>
        </w:rPr>
        <w:t>______________________</w:t>
      </w:r>
    </w:p>
    <w:sectPr w:rsidR="00A5249A" w:rsidRPr="00A532A5" w:rsidSect="000638E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PT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0E24"/>
    <w:multiLevelType w:val="multilevel"/>
    <w:tmpl w:val="61F0A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BC59F4"/>
    <w:multiLevelType w:val="hybridMultilevel"/>
    <w:tmpl w:val="94DEA202"/>
    <w:lvl w:ilvl="0" w:tplc="6B82CD38">
      <w:start w:val="1"/>
      <w:numFmt w:val="upperRoman"/>
      <w:lvlText w:val="%1."/>
      <w:lvlJc w:val="left"/>
      <w:pPr>
        <w:ind w:left="1712" w:hanging="72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
    <w:nsid w:val="41B73CE6"/>
    <w:multiLevelType w:val="multilevel"/>
    <w:tmpl w:val="3C1C8D4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696355"/>
    <w:multiLevelType w:val="hybridMultilevel"/>
    <w:tmpl w:val="5150FCE4"/>
    <w:lvl w:ilvl="0" w:tplc="41A47C34">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4">
    <w:nsid w:val="5DD917FD"/>
    <w:multiLevelType w:val="hybridMultilevel"/>
    <w:tmpl w:val="16B80CB6"/>
    <w:lvl w:ilvl="0" w:tplc="04190011">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78470FA2"/>
    <w:multiLevelType w:val="multilevel"/>
    <w:tmpl w:val="E828C4C8"/>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925"/>
    <w:rsid w:val="000638EC"/>
    <w:rsid w:val="00085621"/>
    <w:rsid w:val="00090FD1"/>
    <w:rsid w:val="00330107"/>
    <w:rsid w:val="0056020D"/>
    <w:rsid w:val="00827FFA"/>
    <w:rsid w:val="008511E5"/>
    <w:rsid w:val="00870647"/>
    <w:rsid w:val="009611EA"/>
    <w:rsid w:val="0096205A"/>
    <w:rsid w:val="00A45848"/>
    <w:rsid w:val="00A5249A"/>
    <w:rsid w:val="00A532A5"/>
    <w:rsid w:val="00A65E3D"/>
    <w:rsid w:val="00B36A6E"/>
    <w:rsid w:val="00C439BB"/>
    <w:rsid w:val="00CC7902"/>
    <w:rsid w:val="00D37925"/>
    <w:rsid w:val="00D4423A"/>
    <w:rsid w:val="00D66028"/>
    <w:rsid w:val="00DE6312"/>
    <w:rsid w:val="00F07D3D"/>
    <w:rsid w:val="00F56203"/>
    <w:rsid w:val="00FF2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79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37925"/>
  </w:style>
  <w:style w:type="character" w:styleId="a4">
    <w:name w:val="Emphasis"/>
    <w:basedOn w:val="a0"/>
    <w:uiPriority w:val="20"/>
    <w:qFormat/>
    <w:rsid w:val="00D37925"/>
    <w:rPr>
      <w:i/>
      <w:iCs/>
    </w:rPr>
  </w:style>
  <w:style w:type="character" w:styleId="a5">
    <w:name w:val="Hyperlink"/>
    <w:basedOn w:val="a0"/>
    <w:uiPriority w:val="99"/>
    <w:semiHidden/>
    <w:unhideWhenUsed/>
    <w:rsid w:val="00D37925"/>
    <w:rPr>
      <w:color w:val="0000FF"/>
      <w:u w:val="single"/>
    </w:rPr>
  </w:style>
  <w:style w:type="paragraph" w:styleId="a6">
    <w:name w:val="List Paragraph"/>
    <w:basedOn w:val="a"/>
    <w:uiPriority w:val="34"/>
    <w:qFormat/>
    <w:rsid w:val="00DE63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79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37925"/>
  </w:style>
  <w:style w:type="character" w:styleId="a4">
    <w:name w:val="Emphasis"/>
    <w:basedOn w:val="a0"/>
    <w:uiPriority w:val="20"/>
    <w:qFormat/>
    <w:rsid w:val="00D37925"/>
    <w:rPr>
      <w:i/>
      <w:iCs/>
    </w:rPr>
  </w:style>
  <w:style w:type="character" w:styleId="a5">
    <w:name w:val="Hyperlink"/>
    <w:basedOn w:val="a0"/>
    <w:uiPriority w:val="99"/>
    <w:semiHidden/>
    <w:unhideWhenUsed/>
    <w:rsid w:val="00D37925"/>
    <w:rPr>
      <w:color w:val="0000FF"/>
      <w:u w:val="single"/>
    </w:rPr>
  </w:style>
  <w:style w:type="paragraph" w:styleId="a6">
    <w:name w:val="List Paragraph"/>
    <w:basedOn w:val="a"/>
    <w:uiPriority w:val="34"/>
    <w:qFormat/>
    <w:rsid w:val="00DE6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274651">
      <w:bodyDiv w:val="1"/>
      <w:marLeft w:val="0"/>
      <w:marRight w:val="0"/>
      <w:marTop w:val="0"/>
      <w:marBottom w:val="0"/>
      <w:divBdr>
        <w:top w:val="none" w:sz="0" w:space="0" w:color="auto"/>
        <w:left w:val="none" w:sz="0" w:space="0" w:color="auto"/>
        <w:bottom w:val="none" w:sz="0" w:space="0" w:color="auto"/>
        <w:right w:val="none" w:sz="0" w:space="0" w:color="auto"/>
      </w:divBdr>
    </w:div>
    <w:div w:id="138556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1413</Words>
  <Characters>8060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omfc-7</dc:creator>
  <cp:lastModifiedBy>User</cp:lastModifiedBy>
  <cp:revision>3</cp:revision>
  <cp:lastPrinted>2018-04-09T02:56:00Z</cp:lastPrinted>
  <dcterms:created xsi:type="dcterms:W3CDTF">2018-02-28T03:58:00Z</dcterms:created>
  <dcterms:modified xsi:type="dcterms:W3CDTF">2018-04-09T03:04:00Z</dcterms:modified>
</cp:coreProperties>
</file>